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3D7" w:rsidRDefault="00E643D7">
      <w:pPr>
        <w:ind w:firstLine="567"/>
        <w:jc w:val="both"/>
        <w:rPr>
          <w:sz w:val="26"/>
          <w:szCs w:val="26"/>
          <w:lang w:eastAsia="ar-SA"/>
        </w:rPr>
      </w:pPr>
    </w:p>
    <w:p w:rsidR="00E643D7" w:rsidRDefault="00652964">
      <w:pPr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Спрашивали? Отвечаем!</w:t>
      </w:r>
    </w:p>
    <w:p w:rsidR="00E643D7" w:rsidRDefault="00E643D7">
      <w:pPr>
        <w:ind w:firstLine="567"/>
        <w:jc w:val="both"/>
        <w:rPr>
          <w:sz w:val="26"/>
          <w:szCs w:val="26"/>
          <w:lang w:eastAsia="ar-SA"/>
        </w:rPr>
      </w:pPr>
    </w:p>
    <w:p w:rsidR="00E643D7" w:rsidRDefault="00652964">
      <w:pPr>
        <w:ind w:firstLine="567"/>
        <w:jc w:val="center"/>
        <w:rPr>
          <w:b/>
          <w:bCs/>
        </w:rPr>
      </w:pPr>
      <w:r>
        <w:rPr>
          <w:b/>
          <w:bCs/>
          <w:sz w:val="26"/>
          <w:szCs w:val="26"/>
          <w:lang w:eastAsia="ar-SA"/>
        </w:rPr>
        <w:t xml:space="preserve">Планируются изменения в структуре организации, в связи с чем изменяем наименование должностей («секретарь» переименуется в «регистратор - кассир»). </w:t>
      </w:r>
      <w:bookmarkStart w:id="0" w:name="_GoBack"/>
      <w:r>
        <w:rPr>
          <w:b/>
          <w:bCs/>
          <w:sz w:val="26"/>
          <w:szCs w:val="26"/>
          <w:lang w:eastAsia="ar-SA"/>
        </w:rPr>
        <w:t>Необходимо ли проводить процедуру сокращения</w:t>
      </w:r>
      <w:bookmarkEnd w:id="0"/>
      <w:r>
        <w:rPr>
          <w:b/>
          <w:bCs/>
          <w:sz w:val="26"/>
          <w:szCs w:val="26"/>
          <w:lang w:eastAsia="ar-SA"/>
        </w:rPr>
        <w:t xml:space="preserve">? </w:t>
      </w:r>
    </w:p>
    <w:p w:rsidR="00E643D7" w:rsidRDefault="00E643D7">
      <w:pPr>
        <w:ind w:firstLine="567"/>
        <w:jc w:val="both"/>
        <w:rPr>
          <w:sz w:val="26"/>
          <w:szCs w:val="26"/>
          <w:lang w:eastAsia="ar-SA"/>
        </w:rPr>
      </w:pPr>
    </w:p>
    <w:p w:rsidR="00E643D7" w:rsidRDefault="00652964">
      <w:pPr>
        <w:ind w:firstLine="708"/>
        <w:jc w:val="both"/>
      </w:pPr>
      <w:r>
        <w:rPr>
          <w:sz w:val="26"/>
          <w:szCs w:val="26"/>
        </w:rPr>
        <w:t xml:space="preserve">В соответствии со статьей 72 Трудового Кодекса РФ (далее ТК РФ) изменение определенных сторонами условий трудового договора, в том числе перевод на другую работу, допускается только по соглашению сторон трудового договора, за исключением случаев, предусмотренных </w:t>
      </w:r>
      <w:hyperlink r:id="rId5">
        <w:r>
          <w:rPr>
            <w:color w:val="000000"/>
            <w:sz w:val="26"/>
            <w:szCs w:val="26"/>
          </w:rPr>
          <w:t>Т</w:t>
        </w:r>
      </w:hyperlink>
      <w:r>
        <w:rPr>
          <w:sz w:val="26"/>
          <w:szCs w:val="26"/>
        </w:rPr>
        <w:t>К РФ. Соглашение об изменении определенных сторонами условий трудового договора заключается в письменной форме.</w:t>
      </w:r>
    </w:p>
    <w:p w:rsidR="00E643D7" w:rsidRDefault="00652964">
      <w:pPr>
        <w:ind w:firstLine="454"/>
        <w:jc w:val="both"/>
        <w:rPr>
          <w:color w:val="000000"/>
          <w:sz w:val="26"/>
          <w:szCs w:val="26"/>
          <w:lang w:eastAsia="ar-SA"/>
        </w:rPr>
      </w:pPr>
      <w:r>
        <w:rPr>
          <w:color w:val="000000"/>
          <w:sz w:val="26"/>
          <w:szCs w:val="26"/>
          <w:lang w:eastAsia="ar-SA"/>
        </w:rPr>
        <w:t>Согласно ч. 1 ст. 72.1 ТК РФ перевод на другую работу - постоянное или временное изменение трудовой функции работника и (или) структурного подразделения, в котором работает работник (если структурное подразделение было указано в трудовом договоре), при продолжении работы у того же работодателя, а также перевод на работу в другую местность вместе с работодателем. Перевод на другую работу допускается только с письменного согласия работника, за исключением случаев, предусмотренных ч. ч. 2, 3 ст. 72.2 ТК РФ.</w:t>
      </w:r>
    </w:p>
    <w:p w:rsidR="00E643D7" w:rsidRDefault="00652964">
      <w:pPr>
        <w:ind w:firstLine="624"/>
        <w:jc w:val="both"/>
        <w:rPr>
          <w:sz w:val="26"/>
          <w:szCs w:val="26"/>
        </w:rPr>
      </w:pPr>
      <w:r>
        <w:rPr>
          <w:sz w:val="26"/>
          <w:szCs w:val="26"/>
        </w:rPr>
        <w:t>Согласно части 1 - 4 статьи 74 ТК РФ в случае, когда по причинам, связанным с изменением организационных или технологических условий труда (изменения в технике и технологии производства, структурная реорганизация производства, другие причины), определенные сторонами условия трудового договора не могут быть сохранены, допускается их изменение по инициативе работодателя, за исключением изменения трудовой функции работника.</w:t>
      </w:r>
    </w:p>
    <w:p w:rsidR="00E643D7" w:rsidRDefault="00E643D7">
      <w:pPr>
        <w:sectPr w:rsidR="00E643D7">
          <w:pgSz w:w="11906" w:h="16838"/>
          <w:pgMar w:top="518" w:right="847" w:bottom="1134" w:left="1170" w:header="0" w:footer="0" w:gutter="0"/>
          <w:cols w:space="720"/>
          <w:formProt w:val="0"/>
          <w:docGrid w:linePitch="360"/>
        </w:sectPr>
      </w:pPr>
    </w:p>
    <w:p w:rsidR="00E643D7" w:rsidRDefault="00652964">
      <w:pPr>
        <w:ind w:firstLine="547"/>
        <w:jc w:val="both"/>
      </w:pPr>
      <w:r>
        <w:rPr>
          <w:sz w:val="26"/>
          <w:szCs w:val="26"/>
        </w:rPr>
        <w:lastRenderedPageBreak/>
        <w:t xml:space="preserve"> О предстоящих изменениях определенных сторонами условий трудового договора, а также о причинах, вызвавших необходимость таких изменений, работодатель обязан уведомить работника в письменной форме не позднее чем за два месяца, если иное не предусмотрено ТК РФ.</w:t>
      </w:r>
    </w:p>
    <w:p w:rsidR="00E643D7" w:rsidRDefault="00E643D7">
      <w:pPr>
        <w:sectPr w:rsidR="00E643D7">
          <w:type w:val="continuous"/>
          <w:pgSz w:w="11906" w:h="16838"/>
          <w:pgMar w:top="518" w:right="847" w:bottom="1134" w:left="1170" w:header="0" w:footer="0" w:gutter="0"/>
          <w:cols w:space="720"/>
          <w:formProt w:val="0"/>
          <w:docGrid w:linePitch="360"/>
        </w:sectPr>
      </w:pPr>
    </w:p>
    <w:p w:rsidR="00E643D7" w:rsidRDefault="00652964">
      <w:pPr>
        <w:ind w:firstLine="547"/>
        <w:jc w:val="both"/>
      </w:pPr>
      <w:r>
        <w:rPr>
          <w:sz w:val="26"/>
          <w:szCs w:val="26"/>
        </w:rPr>
        <w:lastRenderedPageBreak/>
        <w:t xml:space="preserve">  Если работник не согласен работать в новых условиях, то работодатель обязан в письменной форме предложить ему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здоровья. При этом работодатель обязан предлагать работнику все отвечающие указанным требованиям вакансии, имеющиеся у него в данной местности. Предлагать вакансии в других местностях работодатель обязан, если это предусмотрено коллективным договором, соглашениями, трудовым договором.</w:t>
      </w:r>
    </w:p>
    <w:p w:rsidR="00E643D7" w:rsidRDefault="00E643D7">
      <w:pPr>
        <w:sectPr w:rsidR="00E643D7">
          <w:type w:val="continuous"/>
          <w:pgSz w:w="11906" w:h="16838"/>
          <w:pgMar w:top="518" w:right="847" w:bottom="1134" w:left="1170" w:header="0" w:footer="0" w:gutter="0"/>
          <w:cols w:space="720"/>
          <w:formProt w:val="0"/>
          <w:docGrid w:linePitch="360"/>
        </w:sectPr>
      </w:pPr>
    </w:p>
    <w:p w:rsidR="00E643D7" w:rsidRDefault="00652964">
      <w:pPr>
        <w:ind w:firstLine="547"/>
        <w:jc w:val="both"/>
      </w:pPr>
      <w:r>
        <w:rPr>
          <w:sz w:val="26"/>
          <w:szCs w:val="26"/>
        </w:rPr>
        <w:lastRenderedPageBreak/>
        <w:t>При отсутствии указанной работы или отказе работника от предложенной работы трудовой договор прекращается в соответствии с п. 7 ч. 1 ст. 77 ТК РФ.</w:t>
      </w:r>
    </w:p>
    <w:p w:rsidR="00E643D7" w:rsidRDefault="00652964">
      <w:pPr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В соответствии с п. 2 ч. 1 ст. 81  ТК РФ одним из оснований расторжения трудового договора по инициативе работодателя является сокращение численности или штата работников организации, индивидуального предпринимателя. </w:t>
      </w:r>
    </w:p>
    <w:p w:rsidR="00E643D7" w:rsidRDefault="00652964">
      <w:pPr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Формирование оптимального штата и в связи с этим проведении процедуры сокращения численности штата в организации, изменение штатного расписания является внутренней организационно - хозяйственной деятельностью предприятия.</w:t>
      </w:r>
    </w:p>
    <w:p w:rsidR="00E643D7" w:rsidRDefault="00652964">
      <w:pPr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Работодатель (руководитель организации и (или) уполномоченное на это лицо), в соответствии с полномочиями, возложенными на него законодательством, планирует, организует, координирует и контролирует деятельность организации. Единого </w:t>
      </w:r>
      <w:r>
        <w:rPr>
          <w:sz w:val="26"/>
          <w:szCs w:val="26"/>
          <w:lang w:eastAsia="ar-SA"/>
        </w:rPr>
        <w:lastRenderedPageBreak/>
        <w:t xml:space="preserve">регламента определения структуры, численности и (или) штата работников законодательно не предусмотрено. </w:t>
      </w:r>
    </w:p>
    <w:p w:rsidR="00E643D7" w:rsidRDefault="00652964">
      <w:pPr>
        <w:ind w:firstLine="624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Внесение изменений в штатное расписание путем введения, переименования, перемещения или исключения (сокращения численности или штата работников) должностей не является нарушением, при наличии причин, связанных с изменением организационных или технологических условий труда (изменения в технике и технологии производства, структурная реорганизация производства, и т.д.), с учетом требований ТК РФ.</w:t>
      </w:r>
    </w:p>
    <w:p w:rsidR="00E643D7" w:rsidRDefault="00652964">
      <w:pPr>
        <w:ind w:firstLine="624"/>
        <w:jc w:val="both"/>
      </w:pPr>
      <w:r>
        <w:rPr>
          <w:sz w:val="26"/>
          <w:szCs w:val="26"/>
        </w:rPr>
        <w:t xml:space="preserve">Таким образом, если работодатель, в связи с проводимыми штатными мероприятиями, планирует исключение из штатного расписания должность «секретарь» и введение в штатное расписание должность «регистратор - кассир», по нашему мнению, это процедура сокращения штата (должности), поскольку меняется трудовая функция работника, при которой трудовой договор с работником, занимающим исключаемую должность должен быть расторгнут по п. 2.ч. 1 ст. 81 ТК РФ. </w:t>
      </w:r>
    </w:p>
    <w:p w:rsidR="00E643D7" w:rsidRDefault="00652964">
      <w:pPr>
        <w:ind w:firstLine="567"/>
        <w:jc w:val="both"/>
      </w:pPr>
      <w:r>
        <w:rPr>
          <w:sz w:val="26"/>
          <w:szCs w:val="26"/>
          <w:lang w:eastAsia="ar-SA"/>
        </w:rPr>
        <w:t>Расторжение трудового договора по п. 7 ч.1 ст. 77 ТК РФ предусмотрено только в случае и</w:t>
      </w:r>
      <w:r>
        <w:rPr>
          <w:sz w:val="26"/>
          <w:szCs w:val="26"/>
        </w:rPr>
        <w:t>зменения определенных сторонами условий трудового договора без изменения трудовой функции.</w:t>
      </w:r>
    </w:p>
    <w:p w:rsidR="00E643D7" w:rsidRDefault="00E643D7">
      <w:pPr>
        <w:ind w:firstLine="567"/>
        <w:jc w:val="both"/>
        <w:rPr>
          <w:sz w:val="26"/>
          <w:szCs w:val="26"/>
          <w:lang w:eastAsia="ar-SA"/>
        </w:rPr>
      </w:pPr>
    </w:p>
    <w:p w:rsidR="00E643D7" w:rsidRDefault="00E643D7">
      <w:pPr>
        <w:ind w:firstLine="567"/>
        <w:jc w:val="both"/>
        <w:rPr>
          <w:color w:val="000000"/>
          <w:sz w:val="26"/>
          <w:szCs w:val="26"/>
          <w:lang w:eastAsia="ar-SA"/>
        </w:rPr>
      </w:pPr>
    </w:p>
    <w:sectPr w:rsidR="00E643D7">
      <w:type w:val="continuous"/>
      <w:pgSz w:w="11906" w:h="16838"/>
      <w:pgMar w:top="518" w:right="847" w:bottom="1134" w:left="117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3D7"/>
    <w:rsid w:val="00652964"/>
    <w:rsid w:val="00D0003E"/>
    <w:rsid w:val="00E6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E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E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cons/cgi/online.cgi?req=query&amp;div=LAW&amp;opt=1&amp;REFDOC=201079&amp;REFBASE=LAW&amp;REFFIELD=134&amp;REFSEGM=209&amp;REFPAGE=0&amp;REFTYPE=QP_MULTI_REF&amp;ts=1496214916388512013&amp;REFDST=4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Андреева</dc:creator>
  <cp:lastModifiedBy>Карелина Ю.А.</cp:lastModifiedBy>
  <cp:revision>2</cp:revision>
  <cp:lastPrinted>2025-03-24T12:20:00Z</cp:lastPrinted>
  <dcterms:created xsi:type="dcterms:W3CDTF">2025-04-18T06:36:00Z</dcterms:created>
  <dcterms:modified xsi:type="dcterms:W3CDTF">2025-04-18T06:36:00Z</dcterms:modified>
  <dc:language>ru-RU</dc:language>
</cp:coreProperties>
</file>